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związku z przystąpieniem do Proj</w:t>
      </w:r>
      <w:r w:rsidR="00DB726A">
        <w:rPr>
          <w:rFonts w:ascii="Verdana" w:eastAsia="Times New Roman" w:hAnsi="Verdana" w:cs="Calibri"/>
        </w:rPr>
        <w:t>ektu pn.</w:t>
      </w:r>
      <w:r w:rsidR="00DB726A" w:rsidRPr="00DB726A">
        <w:t xml:space="preserve"> </w:t>
      </w:r>
      <w:r w:rsidR="00DB726A" w:rsidRPr="00DB726A">
        <w:rPr>
          <w:rFonts w:ascii="Verdana" w:eastAsia="Times New Roman" w:hAnsi="Verdana" w:cs="Calibri"/>
        </w:rPr>
        <w:t xml:space="preserve">„POWRÓT SZCZĘŚCIA” RPWP.07.02.02-30-0068/17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DB726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="00DB726A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e-mail:inspektor.ochrony@umww.pl,</w:t>
      </w:r>
    </w:p>
    <w:p w:rsidR="005C5AD9" w:rsidRPr="005C5AD9" w:rsidRDefault="005C5AD9" w:rsidP="00DB726A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DB726A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lastRenderedPageBreak/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 xml:space="preserve">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DB726A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993AA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DB726A" w:rsidRPr="00DB726A">
        <w:rPr>
          <w:rFonts w:ascii="Verdana" w:eastAsia="Times New Roman" w:hAnsi="Verdana" w:cs="Calibri"/>
        </w:rPr>
        <w:t>„POWRÓT SZCZĘŚCIA” RPWP.07.02.02-30-0068/17</w:t>
      </w:r>
      <w:r w:rsidR="00DB726A">
        <w:rPr>
          <w:rFonts w:ascii="Verdana" w:eastAsia="Times New Roman" w:hAnsi="Verdana" w:cs="Calibri"/>
        </w:rPr>
        <w:t>,</w:t>
      </w:r>
      <w:r w:rsidR="00DB726A" w:rsidRPr="00DB726A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  <w:r w:rsidR="00DB726A">
        <w:rPr>
          <w:rFonts w:ascii="Verdana" w:eastAsia="Times New Roman" w:hAnsi="Verdana" w:cs="Calibri"/>
        </w:rPr>
        <w:br/>
      </w:r>
    </w:p>
    <w:p w:rsidR="00DB726A" w:rsidRPr="00DB726A" w:rsidRDefault="00DB726A" w:rsidP="00DB726A">
      <w:pPr>
        <w:pStyle w:val="Akapitzlist"/>
        <w:numPr>
          <w:ilvl w:val="0"/>
          <w:numId w:val="2"/>
        </w:numPr>
        <w:jc w:val="both"/>
        <w:rPr>
          <w:rFonts w:ascii="Verdana" w:eastAsia="Times New Roman" w:hAnsi="Verdana" w:cs="Calibri"/>
        </w:rPr>
      </w:pPr>
      <w:r w:rsidRPr="00DB726A">
        <w:rPr>
          <w:rFonts w:ascii="Verdana" w:eastAsia="Times New Roman" w:hAnsi="Verdana" w:cs="Calibri"/>
        </w:rPr>
        <w:t xml:space="preserve">Moje dane osobowe zostały powierzone do przetwarzania Instytucji </w:t>
      </w:r>
      <w:r w:rsidR="00043BBA">
        <w:rPr>
          <w:rFonts w:ascii="Verdana" w:eastAsia="Times New Roman" w:hAnsi="Verdana" w:cs="Calibri"/>
        </w:rPr>
        <w:t>Zarządzającej</w:t>
      </w:r>
      <w:r w:rsidRPr="00DB726A">
        <w:rPr>
          <w:rFonts w:ascii="Verdana" w:eastAsia="Times New Roman" w:hAnsi="Verdana" w:cs="Calibri"/>
        </w:rPr>
        <w:t xml:space="preserve"> </w:t>
      </w:r>
      <w:r w:rsidR="00043BBA">
        <w:rPr>
          <w:rFonts w:ascii="Verdana" w:eastAsia="Times New Roman" w:hAnsi="Verdana" w:cs="Calibri"/>
        </w:rPr>
        <w:t>–</w:t>
      </w:r>
      <w:r w:rsidRPr="00DB726A">
        <w:rPr>
          <w:rFonts w:ascii="Verdana" w:eastAsia="Times New Roman" w:hAnsi="Verdana" w:cs="Calibri"/>
        </w:rPr>
        <w:t xml:space="preserve"> </w:t>
      </w:r>
      <w:r w:rsidR="003B1393">
        <w:rPr>
          <w:rFonts w:ascii="Verdana" w:eastAsia="Times New Roman" w:hAnsi="Verdana" w:cs="Calibri"/>
        </w:rPr>
        <w:t>Zarządowi</w:t>
      </w:r>
      <w:r w:rsidR="00043BBA" w:rsidRPr="005C5AD9">
        <w:rPr>
          <w:rFonts w:ascii="Verdana" w:eastAsia="Times New Roman" w:hAnsi="Verdana" w:cs="Calibri"/>
        </w:rPr>
        <w:t xml:space="preserve"> Wo</w:t>
      </w:r>
      <w:r w:rsidR="003B1393">
        <w:rPr>
          <w:rFonts w:ascii="Verdana" w:eastAsia="Times New Roman" w:hAnsi="Verdana" w:cs="Calibri"/>
        </w:rPr>
        <w:t>jewództwa Wielkopolskiego mającego</w:t>
      </w:r>
      <w:r w:rsidR="00043BBA" w:rsidRPr="005C5AD9">
        <w:rPr>
          <w:rFonts w:ascii="Verdana" w:eastAsia="Times New Roman" w:hAnsi="Verdana" w:cs="Calibri"/>
        </w:rPr>
        <w:t xml:space="preserve"> siedzibę przy al. Niepodległości 34,</w:t>
      </w:r>
      <w:r w:rsidR="00043BBA" w:rsidRPr="005C5AD9">
        <w:rPr>
          <w:rFonts w:ascii="Verdana" w:eastAsia="Times New Roman" w:hAnsi="Verdana" w:cs="Times New Roman"/>
        </w:rPr>
        <w:t xml:space="preserve"> 61-714 Poznań.</w:t>
      </w:r>
      <w:r w:rsidRPr="00DB726A">
        <w:rPr>
          <w:rFonts w:ascii="Verdana" w:eastAsia="Times New Roman" w:hAnsi="Verdana" w:cs="Calibri"/>
        </w:rPr>
        <w:t xml:space="preserve"> Beneficjentowi realizującemu Projekt - Fundacji </w:t>
      </w:r>
      <w:proofErr w:type="spellStart"/>
      <w:r w:rsidRPr="00DB726A">
        <w:rPr>
          <w:rFonts w:ascii="Verdana" w:eastAsia="Times New Roman" w:hAnsi="Verdana" w:cs="Calibri"/>
        </w:rPr>
        <w:t>Akme</w:t>
      </w:r>
      <w:proofErr w:type="spellEnd"/>
      <w:r w:rsidRPr="00DB726A">
        <w:rPr>
          <w:rFonts w:ascii="Verdana" w:eastAsia="Times New Roman" w:hAnsi="Verdana" w:cs="Calibri"/>
        </w:rPr>
        <w:t xml:space="preserve"> z siedzibą w </w:t>
      </w:r>
      <w:r w:rsidR="00D73941">
        <w:rPr>
          <w:rFonts w:ascii="Verdana" w:eastAsia="Times New Roman" w:hAnsi="Verdana" w:cs="Calibri"/>
        </w:rPr>
        <w:t>Poznaniu przy ul. Wachowiaka 8A</w:t>
      </w:r>
      <w:bookmarkStart w:id="0" w:name="_GoBack"/>
      <w:bookmarkEnd w:id="0"/>
      <w:r w:rsidRPr="00DB726A">
        <w:rPr>
          <w:rFonts w:ascii="Verdana" w:eastAsia="Times New Roman" w:hAnsi="Verdana" w:cs="Calibri"/>
        </w:rPr>
        <w:t xml:space="preserve"> oraz podmiotom, które na zlecenie Beneficjenta uczestniczą </w:t>
      </w:r>
      <w:r w:rsidR="003B1393">
        <w:rPr>
          <w:rFonts w:ascii="Verdana" w:eastAsia="Times New Roman" w:hAnsi="Verdana" w:cs="Calibri"/>
        </w:rPr>
        <w:br/>
      </w:r>
      <w:r w:rsidRPr="00DB726A">
        <w:rPr>
          <w:rFonts w:ascii="Verdana" w:eastAsia="Times New Roman" w:hAnsi="Verdana" w:cs="Calibri"/>
        </w:rPr>
        <w:t xml:space="preserve">w realizacji Projektu. Moje dane osobowe mogą zostać przekazane podmiotom realizującym badania ewaluacyjne na zlecenie Instytucji Zarządzającej lub Beneficjenta. Moje dane osobowe mogą zostać również powierzone </w:t>
      </w:r>
      <w:r w:rsidRPr="00DB726A">
        <w:rPr>
          <w:rFonts w:ascii="Verdana" w:eastAsia="Times New Roman" w:hAnsi="Verdana" w:cs="Calibri"/>
        </w:rPr>
        <w:lastRenderedPageBreak/>
        <w:t>specjalistycznym firmom, realizującym na zlecenie Instytucji Zarządzającej, oraz Beneficjenta w szczególności kontrole i audyt w ramach WRPO 2014+.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Podanie danych jest warunkiem koniecznym do otrzymania wsparcia, </w:t>
      </w:r>
      <w:r w:rsidR="00DB726A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a odmowa ich podania jest równoznaczna z brakiem możliwości udzielenia wsparcia w ramach Projektu.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Mam prawo dostępu do treści swoich danych i ich sprostowania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oraz ograniczenia przetwarzania.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nie będą przekazywane do państwa trzeciego </w:t>
      </w:r>
      <w:r w:rsidR="00993AAE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lub organizacji międzynarodowej.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DB726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8"/>
        <w:gridCol w:w="4864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118AA" w:rsidRDefault="001118AA" w:rsidP="00FB5008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  <w:p w:rsidR="005C5AD9" w:rsidRPr="005C5AD9" w:rsidRDefault="001118AA" w:rsidP="00FB5008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sectPr w:rsidR="005C5AD9" w:rsidRPr="005C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AC" w:rsidRDefault="00B818AC" w:rsidP="005C5AD9">
      <w:pPr>
        <w:spacing w:after="0" w:line="240" w:lineRule="auto"/>
      </w:pPr>
      <w:r>
        <w:separator/>
      </w:r>
    </w:p>
  </w:endnote>
  <w:endnote w:type="continuationSeparator" w:id="0">
    <w:p w:rsidR="00B818AC" w:rsidRDefault="00B818A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AC" w:rsidRDefault="00B818AC" w:rsidP="005C5AD9">
      <w:pPr>
        <w:spacing w:after="0" w:line="240" w:lineRule="auto"/>
      </w:pPr>
      <w:r>
        <w:separator/>
      </w:r>
    </w:p>
  </w:footnote>
  <w:footnote w:type="continuationSeparator" w:id="0">
    <w:p w:rsidR="00B818AC" w:rsidRDefault="00B818AC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043BBA"/>
    <w:rsid w:val="001118AA"/>
    <w:rsid w:val="00165DFC"/>
    <w:rsid w:val="002802DD"/>
    <w:rsid w:val="002F2C3D"/>
    <w:rsid w:val="003B1393"/>
    <w:rsid w:val="005217B8"/>
    <w:rsid w:val="005C5AD9"/>
    <w:rsid w:val="00993AAE"/>
    <w:rsid w:val="009F2BC0"/>
    <w:rsid w:val="00B818AC"/>
    <w:rsid w:val="00C119DF"/>
    <w:rsid w:val="00C351E7"/>
    <w:rsid w:val="00C72814"/>
    <w:rsid w:val="00D73941"/>
    <w:rsid w:val="00DB726A"/>
    <w:rsid w:val="00F74871"/>
    <w:rsid w:val="00FB5008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B7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Konto Microsoft</cp:lastModifiedBy>
  <cp:revision>6</cp:revision>
  <cp:lastPrinted>2020-06-16T09:58:00Z</cp:lastPrinted>
  <dcterms:created xsi:type="dcterms:W3CDTF">2020-03-12T08:25:00Z</dcterms:created>
  <dcterms:modified xsi:type="dcterms:W3CDTF">2021-07-08T07:57:00Z</dcterms:modified>
</cp:coreProperties>
</file>